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0D" w:rsidRDefault="00720D0D" w:rsidP="000A3C19">
      <w:pPr>
        <w:rPr>
          <w:sz w:val="22"/>
        </w:rPr>
      </w:pPr>
      <w:r>
        <w:rPr>
          <w:sz w:val="22"/>
        </w:rPr>
        <w:t>Inwestor:                                                                                            ……………………………………….</w:t>
      </w:r>
    </w:p>
    <w:p w:rsidR="00720D0D" w:rsidRPr="000A3C19" w:rsidRDefault="00720D0D" w:rsidP="000A3C19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0A3C19">
        <w:rPr>
          <w:sz w:val="18"/>
          <w:szCs w:val="18"/>
        </w:rPr>
        <w:t>( miejscowość, data )</w:t>
      </w:r>
    </w:p>
    <w:p w:rsidR="00720D0D" w:rsidRDefault="00720D0D" w:rsidP="000A3C19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720D0D" w:rsidRPr="000A3C19" w:rsidRDefault="00720D0D" w:rsidP="000A3C19">
      <w:pPr>
        <w:pStyle w:val="Nagwek2"/>
        <w:rPr>
          <w:rFonts w:ascii="Times New Roman" w:hAnsi="Times New Roman"/>
          <w:b w:val="0"/>
          <w:color w:val="auto"/>
          <w:sz w:val="24"/>
          <w:szCs w:val="24"/>
        </w:rPr>
      </w:pPr>
      <w:r w:rsidRPr="000A3C19">
        <w:rPr>
          <w:rFonts w:ascii="Times New Roman" w:hAnsi="Times New Roman"/>
          <w:b w:val="0"/>
          <w:color w:val="auto"/>
          <w:sz w:val="24"/>
          <w:szCs w:val="24"/>
        </w:rPr>
        <w:t>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</w:t>
      </w:r>
    </w:p>
    <w:p w:rsidR="00720D0D" w:rsidRPr="00014A38" w:rsidRDefault="00720D0D" w:rsidP="000A3C19">
      <w:pPr>
        <w:rPr>
          <w:sz w:val="16"/>
          <w:szCs w:val="16"/>
        </w:rPr>
      </w:pPr>
    </w:p>
    <w:p w:rsidR="00720D0D" w:rsidRDefault="00720D0D" w:rsidP="000A3C19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720D0D" w:rsidRPr="000A3C19" w:rsidRDefault="00720D0D" w:rsidP="000A3C19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 xml:space="preserve"> (imię, nazwisko, adres)</w:t>
      </w:r>
    </w:p>
    <w:p w:rsidR="00720D0D" w:rsidRPr="00AD7464" w:rsidRDefault="00720D0D" w:rsidP="00AD7464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720D0D" w:rsidRDefault="00720D0D" w:rsidP="000A3C19">
      <w:pPr>
        <w:spacing w:line="60" w:lineRule="atLeast"/>
      </w:pPr>
    </w:p>
    <w:p w:rsidR="00720D0D" w:rsidRPr="00781A16" w:rsidRDefault="00720D0D" w:rsidP="00781A16">
      <w:pPr>
        <w:pStyle w:val="Nagwek4"/>
        <w:jc w:val="center"/>
        <w:rPr>
          <w:u w:val="single"/>
        </w:rPr>
      </w:pPr>
      <w:r w:rsidRPr="00781A16">
        <w:rPr>
          <w:u w:val="single"/>
        </w:rPr>
        <w:t>ZGŁOSZENIE BUDOWY</w:t>
      </w:r>
    </w:p>
    <w:p w:rsidR="00720D0D" w:rsidRDefault="00720D0D" w:rsidP="000A3C19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OGRODZEŃ </w:t>
      </w:r>
      <w:r w:rsidR="00781A16">
        <w:rPr>
          <w:b/>
          <w:sz w:val="26"/>
          <w:u w:val="single"/>
        </w:rPr>
        <w:t>O WYSOKOŚCI POWYŻEJ 2,20M</w:t>
      </w:r>
    </w:p>
    <w:p w:rsidR="00720D0D" w:rsidRPr="003B058F" w:rsidRDefault="00720D0D" w:rsidP="003133ED">
      <w:pPr>
        <w:pStyle w:val="Tekstpodstawowy"/>
        <w:ind w:firstLine="708"/>
        <w:rPr>
          <w:sz w:val="16"/>
          <w:szCs w:val="16"/>
        </w:rPr>
      </w:pPr>
    </w:p>
    <w:p w:rsidR="00720D0D" w:rsidRDefault="00720D0D" w:rsidP="003133ED">
      <w:r>
        <w:t xml:space="preserve">Na podstawie art. 29. ust.1 pkt. 23, </w:t>
      </w:r>
      <w:r w:rsidRPr="003133ED">
        <w:t xml:space="preserve">art. 30 ust. 1 </w:t>
      </w:r>
      <w:proofErr w:type="spellStart"/>
      <w:r w:rsidRPr="003133ED">
        <w:t>pkt</w:t>
      </w:r>
      <w:proofErr w:type="spellEnd"/>
      <w:r w:rsidRPr="003133ED">
        <w:t xml:space="preserve"> 3</w:t>
      </w:r>
      <w:r w:rsidRPr="004D6E2F">
        <w:rPr>
          <w:b/>
        </w:rPr>
        <w:t xml:space="preserve"> </w:t>
      </w:r>
      <w:r w:rsidRPr="00020BDA">
        <w:t>ustawy z dnia 7 lipca 1994r. – Prawo budowlane (</w:t>
      </w:r>
      <w:r>
        <w:t>tekst. jedn. Dz. U. z 201</w:t>
      </w:r>
      <w:r w:rsidR="00906C4A">
        <w:t>6</w:t>
      </w:r>
      <w:r>
        <w:t xml:space="preserve">r. poz. </w:t>
      </w:r>
      <w:r w:rsidR="00906C4A">
        <w:t>290</w:t>
      </w:r>
      <w:r w:rsidRPr="00020BDA">
        <w:t xml:space="preserve"> z późn. zm.)</w:t>
      </w:r>
    </w:p>
    <w:p w:rsidR="00720D0D" w:rsidRDefault="00720D0D" w:rsidP="00906C4A">
      <w:pPr>
        <w:spacing w:line="480" w:lineRule="auto"/>
      </w:pPr>
      <w:r w:rsidRPr="003133ED">
        <w:t>z</w:t>
      </w:r>
      <w:r>
        <w:t>głaszam zamiar budowy ogrodzenia działki/</w:t>
      </w:r>
      <w:proofErr w:type="spellStart"/>
      <w:r>
        <w:t>ek</w:t>
      </w:r>
      <w:proofErr w:type="spellEnd"/>
      <w:r>
        <w:t xml:space="preserve"> nr…………………………………………………</w:t>
      </w:r>
    </w:p>
    <w:p w:rsidR="00906C4A" w:rsidRDefault="00906C4A" w:rsidP="00906C4A">
      <w:pPr>
        <w:spacing w:line="480" w:lineRule="auto"/>
      </w:pPr>
      <w:r>
        <w:t>………………………………………………………………………………………………………</w:t>
      </w:r>
    </w:p>
    <w:p w:rsidR="00720D0D" w:rsidRDefault="00720D0D" w:rsidP="000A3C19"/>
    <w:p w:rsidR="00720D0D" w:rsidRDefault="00720D0D" w:rsidP="00906C4A">
      <w:pPr>
        <w:spacing w:line="480" w:lineRule="auto"/>
      </w:pPr>
      <w:r>
        <w:t>w miejscowości ……………………………………………</w:t>
      </w:r>
      <w:r w:rsidR="00906C4A">
        <w:t>przy ul. ………….</w:t>
      </w:r>
      <w:r>
        <w:t>….…………</w:t>
      </w:r>
      <w:r w:rsidR="00906C4A">
        <w:t>…….</w:t>
      </w:r>
      <w:r w:rsidR="00906C4A">
        <w:br/>
      </w:r>
      <w:r>
        <w:t>gmina …………………</w:t>
      </w:r>
      <w:r w:rsidR="00906C4A">
        <w:t>………………………………………….</w:t>
      </w:r>
    </w:p>
    <w:p w:rsidR="00720D0D" w:rsidRDefault="00720D0D" w:rsidP="000A3C19"/>
    <w:p w:rsidR="00720D0D" w:rsidRDefault="00720D0D" w:rsidP="000A3C19">
      <w:r>
        <w:rPr>
          <w:sz w:val="18"/>
        </w:rPr>
        <w:t xml:space="preserve">                                    </w:t>
      </w:r>
    </w:p>
    <w:p w:rsidR="00720D0D" w:rsidRDefault="00720D0D" w:rsidP="000A3C19">
      <w:r>
        <w:t>Wysokość ogrodzenia nad poziomem terenu ………………………………………………………</w:t>
      </w:r>
    </w:p>
    <w:p w:rsidR="00720D0D" w:rsidRPr="003B058F" w:rsidRDefault="00720D0D" w:rsidP="000A3C19">
      <w:pPr>
        <w:rPr>
          <w:sz w:val="16"/>
          <w:szCs w:val="16"/>
        </w:rPr>
      </w:pPr>
    </w:p>
    <w:p w:rsidR="00720D0D" w:rsidRDefault="00720D0D" w:rsidP="000A3C19">
      <w:r>
        <w:t>Planowana data rozpoczęcia budowy...…………………………………………………</w:t>
      </w:r>
      <w:r w:rsidR="00906C4A">
        <w:t>…………</w:t>
      </w:r>
    </w:p>
    <w:p w:rsidR="00720D0D" w:rsidRDefault="00720D0D" w:rsidP="000A3C1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(podać datę rozpoczęcia budowy/ robót budowlanych)</w:t>
      </w:r>
    </w:p>
    <w:p w:rsidR="00720D0D" w:rsidRPr="003B058F" w:rsidRDefault="00720D0D" w:rsidP="000A3C19">
      <w:pPr>
        <w:rPr>
          <w:sz w:val="16"/>
          <w:szCs w:val="16"/>
        </w:rPr>
      </w:pPr>
    </w:p>
    <w:p w:rsidR="00720D0D" w:rsidRDefault="00720D0D" w:rsidP="00014A38">
      <w:pPr>
        <w:spacing w:line="360" w:lineRule="auto"/>
      </w:pPr>
      <w:r w:rsidRPr="003B058F">
        <w:t xml:space="preserve">Opis ogrodzenia, zakres i sposób wykonywania robót ( w tym rodzaj materiału budowlanego, </w:t>
      </w:r>
      <w:r>
        <w:t xml:space="preserve"> długość ogrodzenia ):</w:t>
      </w:r>
    </w:p>
    <w:p w:rsidR="00720D0D" w:rsidRPr="003B058F" w:rsidRDefault="00720D0D" w:rsidP="00014A38">
      <w:pPr>
        <w:spacing w:line="360" w:lineRule="auto"/>
        <w:rPr>
          <w:sz w:val="8"/>
          <w:szCs w:val="8"/>
        </w:rPr>
      </w:pP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906C4A" w:rsidRDefault="00906C4A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906C4A" w:rsidRDefault="00906C4A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………………………………………………………………………………………………………………...</w:t>
      </w:r>
    </w:p>
    <w:p w:rsidR="00720D0D" w:rsidRDefault="00720D0D" w:rsidP="000A3C19">
      <w:pPr>
        <w:spacing w:after="120"/>
        <w:rPr>
          <w:b/>
          <w:sz w:val="22"/>
        </w:rPr>
      </w:pPr>
      <w:r>
        <w:rPr>
          <w:b/>
          <w:sz w:val="22"/>
        </w:rPr>
        <w:t>Do zgłoszenia załączam:</w:t>
      </w:r>
    </w:p>
    <w:p w:rsidR="00720D0D" w:rsidRDefault="00720D0D" w:rsidP="000A3C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Oświadczenie o posiadanym prawie do dysponowania nieruchomością na cele budowlane.</w:t>
      </w:r>
    </w:p>
    <w:p w:rsidR="00720D0D" w:rsidRDefault="00720D0D" w:rsidP="000A3C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Aktualną mapę ewidencyjną / sytuacyjną z naniesioną lokalizacją ogrodzenia.</w:t>
      </w:r>
    </w:p>
    <w:p w:rsidR="00906C4A" w:rsidRDefault="00906C4A" w:rsidP="000A3C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Szkice/rysunki ogrodzenia</w:t>
      </w:r>
    </w:p>
    <w:p w:rsidR="00720D0D" w:rsidRPr="003B058F" w:rsidRDefault="00720D0D" w:rsidP="000A3C19">
      <w:pPr>
        <w:pStyle w:val="Tekstpodstawowy3"/>
        <w:rPr>
          <w:sz w:val="12"/>
          <w:szCs w:val="12"/>
        </w:rPr>
      </w:pPr>
    </w:p>
    <w:p w:rsidR="00720D0D" w:rsidRPr="00AD7464" w:rsidRDefault="00720D0D" w:rsidP="000A3C19">
      <w:pPr>
        <w:pStyle w:val="Tekstpodstawowy3"/>
        <w:jc w:val="both"/>
        <w:rPr>
          <w:sz w:val="24"/>
          <w:szCs w:val="24"/>
        </w:rPr>
      </w:pPr>
      <w:r w:rsidRPr="00AD7464">
        <w:rPr>
          <w:sz w:val="24"/>
          <w:szCs w:val="24"/>
        </w:rPr>
        <w:lastRenderedPageBreak/>
        <w:t>Oświadczam, że budowa będzie prowadzona z zachowaniem wymogów bezpieczeństwa,  a także, że prowadzone roboty budowlane nie spowodują pogorszenia stanu środowiska  i warunków zdrowotno – sanitarnych, a także nie wprowadzą ograniczeń lub uciążliwości zabudowy dla terenów sąsiednich.</w:t>
      </w:r>
    </w:p>
    <w:p w:rsidR="00720D0D" w:rsidRPr="00AD7464" w:rsidRDefault="00720D0D" w:rsidP="000A3C19">
      <w:pPr>
        <w:jc w:val="both"/>
      </w:pPr>
      <w:r w:rsidRPr="00AD7464">
        <w:t>Oświadczam,</w:t>
      </w:r>
      <w:r w:rsidR="00906C4A">
        <w:t xml:space="preserve"> że wiem, iż w terminie 21</w:t>
      </w:r>
      <w:r w:rsidRPr="00AD7464">
        <w:t xml:space="preserve"> dni od dnia doręczenia zgłoszenia do właściwego organu, mogę zostać zobowiązany do uzupełnienia brakujących dokumentów lub uzyskania pozwolenia na za</w:t>
      </w:r>
      <w:r>
        <w:t xml:space="preserve">mierzoną budowę –  </w:t>
      </w:r>
      <w:r w:rsidRPr="00AD7464">
        <w:t>w</w:t>
      </w:r>
      <w:r>
        <w:t>g odpowiednich przepisów ustawy Prawo budowlane</w:t>
      </w:r>
      <w:r w:rsidRPr="00AD7464">
        <w:t>.</w:t>
      </w:r>
    </w:p>
    <w:p w:rsidR="00720D0D" w:rsidRDefault="00720D0D" w:rsidP="000A3C19">
      <w:pPr>
        <w:jc w:val="both"/>
        <w:rPr>
          <w:sz w:val="20"/>
        </w:rPr>
      </w:pPr>
    </w:p>
    <w:p w:rsidR="00720D0D" w:rsidRDefault="00720D0D" w:rsidP="00AD7464">
      <w:pPr>
        <w:rPr>
          <w:sz w:val="20"/>
        </w:rPr>
      </w:pPr>
    </w:p>
    <w:p w:rsidR="00720D0D" w:rsidRDefault="00720D0D" w:rsidP="00AD7464">
      <w:pPr>
        <w:rPr>
          <w:sz w:val="20"/>
        </w:rPr>
      </w:pPr>
    </w:p>
    <w:p w:rsidR="00720D0D" w:rsidRPr="00AD7464" w:rsidRDefault="00720D0D" w:rsidP="00AD7464">
      <w:pPr>
        <w:rPr>
          <w:sz w:val="16"/>
          <w:szCs w:val="16"/>
        </w:rPr>
      </w:pPr>
    </w:p>
    <w:p w:rsidR="00720D0D" w:rsidRDefault="00720D0D" w:rsidP="000A3C19">
      <w:pPr>
        <w:ind w:left="6372"/>
        <w:rPr>
          <w:sz w:val="20"/>
        </w:rPr>
      </w:pPr>
      <w:r>
        <w:rPr>
          <w:sz w:val="20"/>
        </w:rPr>
        <w:t xml:space="preserve">    .................................................</w:t>
      </w:r>
    </w:p>
    <w:p w:rsidR="00720D0D" w:rsidRDefault="00720D0D" w:rsidP="000A3C19">
      <w:pPr>
        <w:ind w:left="6372"/>
        <w:rPr>
          <w:sz w:val="18"/>
        </w:rPr>
      </w:pPr>
      <w:r>
        <w:rPr>
          <w:sz w:val="18"/>
        </w:rPr>
        <w:t xml:space="preserve">                 (podpis inwestora)</w:t>
      </w:r>
    </w:p>
    <w:p w:rsidR="00720D0D" w:rsidRDefault="00720D0D" w:rsidP="00255B7D">
      <w:pPr>
        <w:rPr>
          <w:b/>
        </w:rPr>
      </w:pPr>
    </w:p>
    <w:p w:rsidR="00720D0D" w:rsidRPr="00255B7D" w:rsidRDefault="00720D0D" w:rsidP="00255B7D">
      <w:pPr>
        <w:rPr>
          <w:b/>
        </w:rPr>
      </w:pPr>
      <w:r w:rsidRPr="00255B7D">
        <w:rPr>
          <w:b/>
        </w:rPr>
        <w:t>Pouczenie:</w:t>
      </w:r>
    </w:p>
    <w:p w:rsidR="00720D0D" w:rsidRPr="00255B7D" w:rsidRDefault="00720D0D" w:rsidP="00255B7D">
      <w:pPr>
        <w:rPr>
          <w:b/>
        </w:rPr>
      </w:pPr>
    </w:p>
    <w:p w:rsidR="00E92CC7" w:rsidRPr="00E92CC7" w:rsidRDefault="00E92CC7" w:rsidP="00E92CC7">
      <w:pPr>
        <w:jc w:val="both"/>
      </w:pPr>
      <w:r w:rsidRPr="00E92CC7">
        <w:t>Na podstawie  art. 30 ust. 5-5d ustawy z dnia 7 lipca 1994r.-Prawo budowlane:</w:t>
      </w:r>
    </w:p>
    <w:p w:rsidR="00E92CC7" w:rsidRPr="00E92CC7" w:rsidRDefault="00E92CC7" w:rsidP="00E92CC7">
      <w:pPr>
        <w:numPr>
          <w:ilvl w:val="0"/>
          <w:numId w:val="2"/>
        </w:numPr>
        <w:jc w:val="both"/>
      </w:pPr>
      <w:r w:rsidRPr="00E92CC7">
        <w:t>Zgłoszenia należy dokonać przed terminem zamierzonego rozpoczęcia robót budowlanych,</w:t>
      </w:r>
    </w:p>
    <w:p w:rsidR="00E92CC7" w:rsidRPr="00E92CC7" w:rsidRDefault="00E92CC7" w:rsidP="00E92CC7">
      <w:pPr>
        <w:numPr>
          <w:ilvl w:val="0"/>
          <w:numId w:val="2"/>
        </w:numPr>
        <w:jc w:val="both"/>
      </w:pPr>
      <w:r w:rsidRPr="00E92CC7">
        <w:t xml:space="preserve">Organ administracji architektoniczno-budowlanej, w terminie 21 dni od dnia doręczenia zgłoszenia, może, w drodze decyzji, wnieść sprzeciw. Do wykonywania robót budowlanych można przystąpić, jeżeli organ administracji architektoniczno-budowlanej nie wniósł </w:t>
      </w:r>
      <w:r>
        <w:t xml:space="preserve">sprzeciwu </w:t>
      </w:r>
      <w:r w:rsidRPr="00E92CC7">
        <w:t>w tym terminie.</w:t>
      </w:r>
    </w:p>
    <w:p w:rsidR="00E92CC7" w:rsidRPr="00E92CC7" w:rsidRDefault="00E92CC7" w:rsidP="00E92CC7">
      <w:pPr>
        <w:numPr>
          <w:ilvl w:val="0"/>
          <w:numId w:val="2"/>
        </w:numPr>
        <w:jc w:val="both"/>
      </w:pPr>
      <w:r w:rsidRPr="00E92CC7">
        <w:t>Organ administracji architektoniczno-budowlanej może z urzędu, przed upływem terminu na wniesienie sprzeciwu, wydać zaświadczenie o braku podstaw do wniesienia sprzeciwu. Wydanie takiego zaświadczenia wyłącza możliwość wniesienia sprzeciwu oraz uprawnia inwestora do rozpoczęcia robót budowlanych.</w:t>
      </w:r>
    </w:p>
    <w:p w:rsidR="00E92CC7" w:rsidRPr="00E92CC7" w:rsidRDefault="00E92CC7" w:rsidP="00E92CC7">
      <w:pPr>
        <w:numPr>
          <w:ilvl w:val="0"/>
          <w:numId w:val="2"/>
        </w:numPr>
        <w:jc w:val="both"/>
      </w:pPr>
      <w:r w:rsidRPr="00E92CC7">
        <w:t>W przypadku nierozpoczęcia wykonywania robót budowlanych przed upływem 3 lat od określonego w zgłoszeniu terminu ich rozpoczęcia, rozpoczęcie tych robót może nastąpić po dokonaniu ponownego zgłoszenia.</w:t>
      </w:r>
    </w:p>
    <w:p w:rsidR="00E92CC7" w:rsidRPr="00E92CC7" w:rsidRDefault="00E92CC7" w:rsidP="00E92CC7">
      <w:pPr>
        <w:numPr>
          <w:ilvl w:val="0"/>
          <w:numId w:val="2"/>
        </w:numPr>
        <w:jc w:val="both"/>
      </w:pPr>
      <w:r w:rsidRPr="00E92CC7">
        <w:t>W razie konieczności uzupełnienia zgłoszenia organ administracji architektoniczno-budowlanej nakłada na zgłaszającego, w drodze postanowienia, obowiązek uzupełnienia, w określonym terminie, brakujących dokumentów, a w przypadku ich nieuzupełnienia – wnosi sprzeciw, w drodze decyzji.</w:t>
      </w:r>
    </w:p>
    <w:p w:rsidR="00E92CC7" w:rsidRPr="00E92CC7" w:rsidRDefault="00E92CC7" w:rsidP="00E92CC7">
      <w:pPr>
        <w:numPr>
          <w:ilvl w:val="0"/>
          <w:numId w:val="2"/>
        </w:numPr>
        <w:jc w:val="both"/>
      </w:pPr>
      <w:r w:rsidRPr="00E92CC7">
        <w:t xml:space="preserve">Nałożenie w/w obowiązku uzupełnienia brakujących dokumentów, przerywa bieg terminu, na wniesienie przez organ sprzeciwu. </w:t>
      </w:r>
    </w:p>
    <w:p w:rsidR="00720D0D" w:rsidRPr="00255B7D" w:rsidRDefault="00720D0D" w:rsidP="00255B7D">
      <w:pPr>
        <w:jc w:val="both"/>
      </w:pPr>
    </w:p>
    <w:p w:rsidR="00720D0D" w:rsidRPr="00255B7D" w:rsidRDefault="00720D0D" w:rsidP="00255B7D">
      <w:pPr>
        <w:jc w:val="both"/>
      </w:pPr>
      <w:r>
        <w:t>Na podstawie a</w:t>
      </w:r>
      <w:r w:rsidRPr="00255B7D">
        <w:t>rt. 43 ust. 2 usta</w:t>
      </w:r>
      <w:r>
        <w:t xml:space="preserve">wy z dnia 7 lipca 1994r. </w:t>
      </w:r>
      <w:r w:rsidRPr="00255B7D">
        <w:t>Prawo budowlane:</w:t>
      </w:r>
    </w:p>
    <w:p w:rsidR="00720D0D" w:rsidRPr="00255B7D" w:rsidRDefault="00720D0D" w:rsidP="00255B7D">
      <w:pPr>
        <w:pStyle w:val="Tekstpodstawowy3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Właściwy organ może nałożyć </w:t>
      </w:r>
      <w:r w:rsidRPr="00255B7D">
        <w:rPr>
          <w:sz w:val="24"/>
          <w:szCs w:val="24"/>
        </w:rPr>
        <w:t>obowiązek geodezyjnego wyznaczenia w terenie obiektu budowlanego, a po jego wybudowaniu – geodezyjnej inwentaryzacji powykonawczej.</w:t>
      </w:r>
    </w:p>
    <w:p w:rsidR="00720D0D" w:rsidRDefault="00720D0D" w:rsidP="000A3C19">
      <w:pPr>
        <w:rPr>
          <w:b/>
          <w:sz w:val="22"/>
        </w:rPr>
      </w:pP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Adnotacje urzędowe: …………………………………………………………………………………………</w:t>
      </w: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………………………………………………………………………………………………………………...</w:t>
      </w:r>
      <w:r w:rsidR="00E92CC7"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720D0D" w:rsidRDefault="00720D0D"/>
    <w:sectPr w:rsidR="00720D0D" w:rsidSect="007870EE">
      <w:pgSz w:w="11906" w:h="16838"/>
      <w:pgMar w:top="907" w:right="107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3C"/>
    <w:multiLevelType w:val="singleLevel"/>
    <w:tmpl w:val="48B0FA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B750DC"/>
    <w:multiLevelType w:val="hybridMultilevel"/>
    <w:tmpl w:val="6F465F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19"/>
    <w:rsid w:val="00014A38"/>
    <w:rsid w:val="00020BDA"/>
    <w:rsid w:val="000738AF"/>
    <w:rsid w:val="000A3C19"/>
    <w:rsid w:val="00110C13"/>
    <w:rsid w:val="00115BE9"/>
    <w:rsid w:val="00144798"/>
    <w:rsid w:val="00144A27"/>
    <w:rsid w:val="00155593"/>
    <w:rsid w:val="001D7656"/>
    <w:rsid w:val="001E31E1"/>
    <w:rsid w:val="00255B7D"/>
    <w:rsid w:val="002C0E38"/>
    <w:rsid w:val="002D3A9D"/>
    <w:rsid w:val="003133ED"/>
    <w:rsid w:val="003167DD"/>
    <w:rsid w:val="003B058F"/>
    <w:rsid w:val="003C139C"/>
    <w:rsid w:val="003F31C1"/>
    <w:rsid w:val="00423360"/>
    <w:rsid w:val="00424573"/>
    <w:rsid w:val="0044754A"/>
    <w:rsid w:val="004D6E2F"/>
    <w:rsid w:val="00523381"/>
    <w:rsid w:val="005A0A49"/>
    <w:rsid w:val="005C18BE"/>
    <w:rsid w:val="0067463F"/>
    <w:rsid w:val="006B7E0F"/>
    <w:rsid w:val="007055D3"/>
    <w:rsid w:val="00720D0D"/>
    <w:rsid w:val="00781A16"/>
    <w:rsid w:val="007870EE"/>
    <w:rsid w:val="007E08C8"/>
    <w:rsid w:val="007E7611"/>
    <w:rsid w:val="008715A4"/>
    <w:rsid w:val="008F1CD5"/>
    <w:rsid w:val="00906C4A"/>
    <w:rsid w:val="00940878"/>
    <w:rsid w:val="00942600"/>
    <w:rsid w:val="009B2095"/>
    <w:rsid w:val="00A34F8F"/>
    <w:rsid w:val="00A73C4E"/>
    <w:rsid w:val="00AD7464"/>
    <w:rsid w:val="00B210C7"/>
    <w:rsid w:val="00BD432D"/>
    <w:rsid w:val="00BF266E"/>
    <w:rsid w:val="00C13CD3"/>
    <w:rsid w:val="00C539E9"/>
    <w:rsid w:val="00D12C02"/>
    <w:rsid w:val="00DB0F69"/>
    <w:rsid w:val="00E16A4B"/>
    <w:rsid w:val="00E92CC7"/>
    <w:rsid w:val="00EB32BC"/>
    <w:rsid w:val="00E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C1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3C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3C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3C1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A3C1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A3C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A3C1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uiPriority w:val="99"/>
    <w:rsid w:val="00255B7D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133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3E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Widz</cp:lastModifiedBy>
  <cp:revision>22</cp:revision>
  <cp:lastPrinted>2013-01-21T11:48:00Z</cp:lastPrinted>
  <dcterms:created xsi:type="dcterms:W3CDTF">2013-01-12T19:55:00Z</dcterms:created>
  <dcterms:modified xsi:type="dcterms:W3CDTF">2017-05-10T08:26:00Z</dcterms:modified>
</cp:coreProperties>
</file>